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5" w:rsidRDefault="00AC0C69">
      <w:r w:rsidRPr="00AC0C69">
        <w:t xml:space="preserve">27-28 марта 2015 года опыт реализации </w:t>
      </w:r>
      <w:proofErr w:type="spellStart"/>
      <w:r w:rsidRPr="00AC0C69">
        <w:t>деятельностного</w:t>
      </w:r>
      <w:proofErr w:type="spellEnd"/>
      <w:r w:rsidRPr="00AC0C69">
        <w:t xml:space="preserve"> подхода в системе работы школы в аспекте подготовки к реализации ФГОС ООО был представлен на Пленарном заседании Международной конференции по чтению и грамотности" Чтение и грамотность в образовании и культуре"в г</w:t>
      </w:r>
      <w:proofErr w:type="gramStart"/>
      <w:r w:rsidRPr="00AC0C69">
        <w:t>.М</w:t>
      </w:r>
      <w:proofErr w:type="gramEnd"/>
      <w:r w:rsidRPr="00AC0C69">
        <w:t xml:space="preserve">осква. Педагоги ЧОУ "СОШ "Личность"  провели мастер-классы для участников конференции по применению приемов </w:t>
      </w:r>
      <w:proofErr w:type="spellStart"/>
      <w:r w:rsidRPr="00AC0C69">
        <w:t>деятельностного</w:t>
      </w:r>
      <w:proofErr w:type="spellEnd"/>
      <w:r w:rsidRPr="00AC0C69">
        <w:t xml:space="preserve"> урока, а также по использованию стратегий  текстовой деятельности на уроках различной предметной направленности.</w:t>
      </w:r>
    </w:p>
    <w:sectPr w:rsidR="00C36195" w:rsidSect="00C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C69"/>
    <w:rsid w:val="00AC0C69"/>
    <w:rsid w:val="00C3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2015-04-08T16:28:00Z</dcterms:created>
  <dcterms:modified xsi:type="dcterms:W3CDTF">2015-04-08T16:29:00Z</dcterms:modified>
</cp:coreProperties>
</file>